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94E" w:rsidRDefault="0099594E" w:rsidP="0099594E">
      <w:pPr>
        <w:spacing w:line="480" w:lineRule="auto"/>
        <w:jc w:val="center"/>
        <w:rPr>
          <w:rFonts w:ascii="Times New Roman" w:hAnsi="Times New Roman" w:cs="Times New Roman"/>
          <w:sz w:val="24"/>
          <w:szCs w:val="24"/>
        </w:rPr>
      </w:pPr>
    </w:p>
    <w:p w:rsidR="0099594E" w:rsidRDefault="0099594E" w:rsidP="0099594E">
      <w:pPr>
        <w:spacing w:line="480" w:lineRule="auto"/>
        <w:jc w:val="center"/>
        <w:rPr>
          <w:rFonts w:ascii="Times New Roman" w:hAnsi="Times New Roman" w:cs="Times New Roman"/>
          <w:sz w:val="24"/>
          <w:szCs w:val="24"/>
        </w:rPr>
      </w:pPr>
    </w:p>
    <w:p w:rsidR="0099594E" w:rsidRDefault="0099594E" w:rsidP="0099594E">
      <w:pPr>
        <w:spacing w:line="480" w:lineRule="auto"/>
        <w:jc w:val="center"/>
        <w:rPr>
          <w:rFonts w:ascii="Times New Roman" w:hAnsi="Times New Roman" w:cs="Times New Roman"/>
          <w:sz w:val="24"/>
          <w:szCs w:val="24"/>
        </w:rPr>
      </w:pPr>
    </w:p>
    <w:p w:rsidR="0099594E" w:rsidRDefault="0099594E" w:rsidP="0099594E">
      <w:pPr>
        <w:spacing w:line="480" w:lineRule="auto"/>
        <w:jc w:val="center"/>
        <w:rPr>
          <w:rFonts w:ascii="Times New Roman" w:hAnsi="Times New Roman" w:cs="Times New Roman"/>
          <w:sz w:val="24"/>
          <w:szCs w:val="24"/>
        </w:rPr>
      </w:pPr>
    </w:p>
    <w:p w:rsidR="0099594E" w:rsidRDefault="0099594E" w:rsidP="0099594E">
      <w:pPr>
        <w:spacing w:line="480" w:lineRule="auto"/>
        <w:jc w:val="center"/>
        <w:rPr>
          <w:rFonts w:ascii="Times New Roman" w:hAnsi="Times New Roman" w:cs="Times New Roman"/>
          <w:sz w:val="24"/>
          <w:szCs w:val="24"/>
        </w:rPr>
      </w:pPr>
    </w:p>
    <w:p w:rsidR="000E033E" w:rsidRDefault="000E033E" w:rsidP="000E033E">
      <w:pPr>
        <w:spacing w:line="480" w:lineRule="auto"/>
        <w:jc w:val="center"/>
        <w:rPr>
          <w:rFonts w:ascii="Times New Roman" w:hAnsi="Times New Roman" w:cs="Times New Roman"/>
          <w:sz w:val="24"/>
          <w:szCs w:val="24"/>
        </w:rPr>
      </w:pPr>
    </w:p>
    <w:p w:rsidR="0099594E" w:rsidRDefault="007A3D73" w:rsidP="000E033E">
      <w:pPr>
        <w:spacing w:line="480" w:lineRule="auto"/>
        <w:jc w:val="center"/>
        <w:rPr>
          <w:rFonts w:ascii="Times New Roman" w:hAnsi="Times New Roman" w:cs="Times New Roman"/>
          <w:sz w:val="24"/>
          <w:szCs w:val="24"/>
        </w:rPr>
      </w:pPr>
      <w:r>
        <w:rPr>
          <w:rFonts w:ascii="Times New Roman" w:hAnsi="Times New Roman" w:cs="Times New Roman"/>
          <w:sz w:val="24"/>
          <w:szCs w:val="24"/>
        </w:rPr>
        <w:t>STRATEGIC ISSUES</w:t>
      </w:r>
    </w:p>
    <w:p w:rsidR="000E033E" w:rsidRDefault="00B85092" w:rsidP="000E033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99594E" w:rsidRDefault="00B85092" w:rsidP="000E033E">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0E033E" w:rsidRDefault="000E033E" w:rsidP="000E033E">
      <w:pPr>
        <w:spacing w:line="480" w:lineRule="auto"/>
        <w:jc w:val="center"/>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B85092" w:rsidP="00B54DE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Target </w:t>
      </w:r>
      <w:r w:rsidR="007A63E8">
        <w:rPr>
          <w:rFonts w:ascii="Times New Roman" w:hAnsi="Times New Roman" w:cs="Times New Roman"/>
          <w:sz w:val="24"/>
          <w:szCs w:val="24"/>
        </w:rPr>
        <w:t>Corporation</w:t>
      </w:r>
      <w:r>
        <w:rPr>
          <w:rFonts w:ascii="Times New Roman" w:hAnsi="Times New Roman" w:cs="Times New Roman"/>
          <w:sz w:val="24"/>
          <w:szCs w:val="24"/>
        </w:rPr>
        <w:t xml:space="preserve"> has been faced with strategic issues in their attempt to expand on their market share</w:t>
      </w:r>
      <w:r w:rsidR="00CC3FB5">
        <w:rPr>
          <w:rFonts w:ascii="Times New Roman" w:hAnsi="Times New Roman" w:cs="Times New Roman"/>
          <w:sz w:val="24"/>
          <w:szCs w:val="24"/>
        </w:rPr>
        <w:t>.</w:t>
      </w:r>
      <w:r w:rsidR="00A503AC">
        <w:rPr>
          <w:rFonts w:ascii="Times New Roman" w:hAnsi="Times New Roman" w:cs="Times New Roman"/>
          <w:sz w:val="24"/>
          <w:szCs w:val="24"/>
        </w:rPr>
        <w:t xml:space="preserve"> The corporation decided to increase sales by establishing new stores in Canada. By then they faced an economic crisis which posed a challenge to invest in Canada. In the Canadian market, there were barriers for a well-established firm because of the players in the market. The customers spent smaller amounts of money in buying fashionable goods from the retail stores. For the company to acquire more revenues they introduced large discounts that resulted in a loss. To control this they adapted a company system </w:t>
      </w:r>
      <w:r w:rsidR="007A63E8">
        <w:rPr>
          <w:rFonts w:ascii="Times New Roman" w:hAnsi="Times New Roman" w:cs="Times New Roman"/>
          <w:sz w:val="24"/>
          <w:szCs w:val="24"/>
        </w:rPr>
        <w:t>that aided in management and logistics.</w:t>
      </w:r>
    </w:p>
    <w:p w:rsidR="0099594E" w:rsidRDefault="00B85092" w:rsidP="0099594E">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the country where the company operates some challenges arise due to a comparison of profits made that indicated the net income had not made a profit from the investment made. To solve this phenomenon they decid</w:t>
      </w:r>
      <w:r>
        <w:rPr>
          <w:rFonts w:ascii="Times New Roman" w:hAnsi="Times New Roman" w:cs="Times New Roman"/>
          <w:sz w:val="24"/>
          <w:szCs w:val="24"/>
        </w:rPr>
        <w:t xml:space="preserve">ed to move to credit business that resulted in high bad debts. The RED cards introduced lead to challenges because they turned to the debit side which meant the company would not access credit income. To resolve the crisis caused by </w:t>
      </w:r>
      <w:r w:rsidR="00F94C5E">
        <w:rPr>
          <w:rFonts w:ascii="Times New Roman" w:hAnsi="Times New Roman" w:cs="Times New Roman"/>
          <w:sz w:val="24"/>
          <w:szCs w:val="24"/>
        </w:rPr>
        <w:t>credits they promised on product development that could be availed at low prices rather than credits.</w:t>
      </w:r>
    </w:p>
    <w:p w:rsidR="007A3D73" w:rsidRDefault="00B85092" w:rsidP="007A3D73">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rise in social issues that we're concerned with the wage rate of employees where some of its competitors increased wage rate, this led to applause from its players to increa</w:t>
      </w:r>
      <w:r>
        <w:rPr>
          <w:rFonts w:ascii="Times New Roman" w:hAnsi="Times New Roman" w:cs="Times New Roman"/>
          <w:sz w:val="24"/>
          <w:szCs w:val="24"/>
        </w:rPr>
        <w:t>se their pay to workers. Their delay in taking action disappointed many workers and customers. The corporation sort to give better services to the people and decided to start bathroom facilities that would be beneficial to both genders. From the complaints</w:t>
      </w:r>
      <w:r>
        <w:rPr>
          <w:rFonts w:ascii="Times New Roman" w:hAnsi="Times New Roman" w:cs="Times New Roman"/>
          <w:sz w:val="24"/>
          <w:szCs w:val="24"/>
        </w:rPr>
        <w:t>, they invested more in the facility to bring satisfaction to emplo</w:t>
      </w:r>
      <w:r w:rsidR="007A3D73">
        <w:rPr>
          <w:rFonts w:ascii="Times New Roman" w:hAnsi="Times New Roman" w:cs="Times New Roman"/>
          <w:sz w:val="24"/>
          <w:szCs w:val="24"/>
        </w:rPr>
        <w:t>yees and customers' preferences Heath &amp; Palenchar (2008).</w:t>
      </w:r>
    </w:p>
    <w:p w:rsidR="007A3D73" w:rsidRDefault="007A3D73" w:rsidP="007A3D73">
      <w:pPr>
        <w:spacing w:line="480" w:lineRule="auto"/>
        <w:ind w:firstLine="720"/>
        <w:rPr>
          <w:rFonts w:ascii="Times New Roman" w:hAnsi="Times New Roman" w:cs="Times New Roman"/>
          <w:sz w:val="24"/>
          <w:szCs w:val="24"/>
        </w:rPr>
      </w:pPr>
      <w:bookmarkStart w:id="0" w:name="_GoBack"/>
      <w:bookmarkEnd w:id="0"/>
    </w:p>
    <w:p w:rsidR="007A3D73" w:rsidRDefault="007A3D73" w:rsidP="007A3D73">
      <w:pPr>
        <w:spacing w:line="480" w:lineRule="auto"/>
        <w:ind w:firstLine="720"/>
        <w:rPr>
          <w:rFonts w:ascii="Times New Roman" w:hAnsi="Times New Roman" w:cs="Times New Roman"/>
          <w:sz w:val="24"/>
          <w:szCs w:val="24"/>
        </w:rPr>
      </w:pPr>
    </w:p>
    <w:p w:rsidR="0099594E" w:rsidRDefault="00B85092" w:rsidP="007A3D7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w:t>
      </w:r>
      <w:r w:rsidR="00B54DEB">
        <w:rPr>
          <w:rFonts w:ascii="Times New Roman" w:hAnsi="Times New Roman" w:cs="Times New Roman"/>
          <w:sz w:val="24"/>
          <w:szCs w:val="24"/>
        </w:rPr>
        <w:t>eren</w:t>
      </w:r>
      <w:r>
        <w:rPr>
          <w:rFonts w:ascii="Times New Roman" w:hAnsi="Times New Roman" w:cs="Times New Roman"/>
          <w:sz w:val="24"/>
          <w:szCs w:val="24"/>
        </w:rPr>
        <w:t>ces</w:t>
      </w:r>
    </w:p>
    <w:p w:rsidR="007A3D73" w:rsidRDefault="007A3D73" w:rsidP="007A3D73">
      <w:pPr>
        <w:spacing w:line="480" w:lineRule="auto"/>
        <w:ind w:firstLine="720"/>
        <w:jc w:val="center"/>
        <w:rPr>
          <w:rFonts w:ascii="Times New Roman" w:hAnsi="Times New Roman" w:cs="Times New Roman"/>
          <w:sz w:val="24"/>
          <w:szCs w:val="24"/>
        </w:rPr>
      </w:pPr>
      <w:r w:rsidRPr="007A3D73">
        <w:rPr>
          <w:rFonts w:ascii="Times New Roman" w:hAnsi="Times New Roman" w:cs="Times New Roman"/>
          <w:sz w:val="24"/>
          <w:szCs w:val="24"/>
        </w:rPr>
        <w:t>Heath, R. L., &amp; Palenchar, M. J. (2008). </w:t>
      </w:r>
      <w:r w:rsidRPr="007A3D73">
        <w:rPr>
          <w:rFonts w:ascii="Times New Roman" w:hAnsi="Times New Roman" w:cs="Times New Roman"/>
          <w:i/>
          <w:iCs/>
          <w:sz w:val="24"/>
          <w:szCs w:val="24"/>
        </w:rPr>
        <w:t>Strategic issues management: Organizations and public policy challenges</w:t>
      </w:r>
      <w:r w:rsidRPr="007A3D73">
        <w:rPr>
          <w:rFonts w:ascii="Times New Roman" w:hAnsi="Times New Roman" w:cs="Times New Roman"/>
          <w:sz w:val="24"/>
          <w:szCs w:val="24"/>
        </w:rPr>
        <w:t>. Sage Publications.</w:t>
      </w:r>
    </w:p>
    <w:p w:rsidR="007A3D73" w:rsidRDefault="007A3D73" w:rsidP="007A3D73">
      <w:pPr>
        <w:spacing w:line="480" w:lineRule="auto"/>
        <w:ind w:firstLine="720"/>
        <w:jc w:val="center"/>
        <w:rPr>
          <w:rFonts w:ascii="Times New Roman" w:hAnsi="Times New Roman" w:cs="Times New Roman"/>
          <w:sz w:val="24"/>
          <w:szCs w:val="24"/>
        </w:rPr>
      </w:pPr>
    </w:p>
    <w:p w:rsidR="00B54DEB" w:rsidRDefault="00B85092" w:rsidP="00B54DEB">
      <w:pPr>
        <w:spacing w:line="480" w:lineRule="auto"/>
        <w:ind w:left="720" w:hanging="720"/>
        <w:jc w:val="center"/>
        <w:rPr>
          <w:rFonts w:ascii="Times New Roman" w:hAnsi="Times New Roman" w:cs="Times New Roman"/>
          <w:sz w:val="24"/>
          <w:szCs w:val="24"/>
        </w:rPr>
      </w:pPr>
      <w:r w:rsidRPr="00B54DEB">
        <w:rPr>
          <w:rFonts w:ascii="Times New Roman" w:hAnsi="Times New Roman" w:cs="Times New Roman"/>
          <w:sz w:val="24"/>
          <w:szCs w:val="24"/>
        </w:rPr>
        <w:t>.</w:t>
      </w:r>
    </w:p>
    <w:p w:rsidR="00B54DEB" w:rsidRDefault="00B54DEB" w:rsidP="00B54DEB">
      <w:pPr>
        <w:spacing w:line="480" w:lineRule="auto"/>
        <w:ind w:left="720" w:hanging="720"/>
        <w:jc w:val="center"/>
        <w:rPr>
          <w:rFonts w:ascii="Times New Roman" w:hAnsi="Times New Roman" w:cs="Times New Roman"/>
          <w:sz w:val="24"/>
          <w:szCs w:val="24"/>
        </w:rPr>
      </w:pPr>
    </w:p>
    <w:sectPr w:rsidR="00B54DEB" w:rsidSect="0099594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092" w:rsidRDefault="00B85092">
      <w:pPr>
        <w:spacing w:after="0" w:line="240" w:lineRule="auto"/>
      </w:pPr>
      <w:r>
        <w:separator/>
      </w:r>
    </w:p>
  </w:endnote>
  <w:endnote w:type="continuationSeparator" w:id="0">
    <w:p w:rsidR="00B85092" w:rsidRDefault="00B85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092" w:rsidRDefault="00B85092">
      <w:pPr>
        <w:spacing w:after="0" w:line="240" w:lineRule="auto"/>
      </w:pPr>
      <w:r>
        <w:separator/>
      </w:r>
    </w:p>
  </w:footnote>
  <w:footnote w:type="continuationSeparator" w:id="0">
    <w:p w:rsidR="00B85092" w:rsidRDefault="00B850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496"/>
      <w:docPartObj>
        <w:docPartGallery w:val="Page Numbers (Top of Page)"/>
        <w:docPartUnique/>
      </w:docPartObj>
    </w:sdtPr>
    <w:sdtEndPr>
      <w:rPr>
        <w:noProof/>
      </w:rPr>
    </w:sdtEndPr>
    <w:sdtContent>
      <w:p w:rsidR="0099594E" w:rsidRDefault="007A3D73" w:rsidP="007A3D73">
        <w:pPr>
          <w:pStyle w:val="Header"/>
          <w:jc w:val="center"/>
        </w:pPr>
        <w:r>
          <w:rPr>
            <w:rFonts w:ascii="Times New Roman" w:hAnsi="Times New Roman" w:cs="Times New Roman"/>
            <w:sz w:val="24"/>
            <w:szCs w:val="24"/>
          </w:rPr>
          <w:t>STRATEGIC ISSUES</w:t>
        </w:r>
        <w:r w:rsidR="00B85092">
          <w:t>.</w:t>
        </w:r>
        <w:r w:rsidR="00B85092">
          <w:tab/>
        </w:r>
        <w:r w:rsidR="00B85092">
          <w:tab/>
        </w:r>
        <w:r w:rsidR="00B85092">
          <w:fldChar w:fldCharType="begin"/>
        </w:r>
        <w:r w:rsidR="00B85092">
          <w:instrText xml:space="preserve"> PAGE   \* MERGEFORMAT </w:instrText>
        </w:r>
        <w:r w:rsidR="00B85092">
          <w:fldChar w:fldCharType="separate"/>
        </w:r>
        <w:r>
          <w:rPr>
            <w:noProof/>
          </w:rPr>
          <w:t>3</w:t>
        </w:r>
        <w:r w:rsidR="00B85092">
          <w:rPr>
            <w:noProof/>
          </w:rPr>
          <w:fldChar w:fldCharType="end"/>
        </w:r>
      </w:p>
    </w:sdtContent>
  </w:sdt>
  <w:p w:rsidR="0099594E" w:rsidRDefault="009959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94E" w:rsidRDefault="00B85092">
    <w:pPr>
      <w:pStyle w:val="Header"/>
      <w:jc w:val="right"/>
    </w:pPr>
    <w:r>
      <w:t xml:space="preserve">Running head: </w:t>
    </w:r>
    <w:r w:rsidR="007A3D73">
      <w:rPr>
        <w:rFonts w:ascii="Times New Roman" w:hAnsi="Times New Roman" w:cs="Times New Roman"/>
        <w:sz w:val="24"/>
        <w:szCs w:val="24"/>
      </w:rPr>
      <w:t>STRATEGIC ISSUES</w:t>
    </w:r>
    <w:r>
      <w:t>.</w:t>
    </w:r>
    <w:r>
      <w:tab/>
    </w:r>
    <w:r>
      <w:tab/>
    </w:r>
    <w:sdt>
      <w:sdtPr>
        <w:id w:val="-100065742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A3D73">
          <w:rPr>
            <w:noProof/>
          </w:rPr>
          <w:t>1</w:t>
        </w:r>
        <w:r>
          <w:rPr>
            <w:noProof/>
          </w:rPr>
          <w:fldChar w:fldCharType="end"/>
        </w:r>
      </w:sdtContent>
    </w:sdt>
  </w:p>
  <w:p w:rsidR="0099594E" w:rsidRDefault="009959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5C0"/>
    <w:rsid w:val="0002435C"/>
    <w:rsid w:val="000E033E"/>
    <w:rsid w:val="00135E7A"/>
    <w:rsid w:val="0022569F"/>
    <w:rsid w:val="00281E72"/>
    <w:rsid w:val="002F1EF4"/>
    <w:rsid w:val="00716199"/>
    <w:rsid w:val="007715BC"/>
    <w:rsid w:val="007A3D73"/>
    <w:rsid w:val="007A63E8"/>
    <w:rsid w:val="008767DC"/>
    <w:rsid w:val="0099594E"/>
    <w:rsid w:val="009A0ACA"/>
    <w:rsid w:val="009B65C0"/>
    <w:rsid w:val="00A47549"/>
    <w:rsid w:val="00A503AC"/>
    <w:rsid w:val="00A52F7E"/>
    <w:rsid w:val="00A76B66"/>
    <w:rsid w:val="00AB7052"/>
    <w:rsid w:val="00B54DEB"/>
    <w:rsid w:val="00B85092"/>
    <w:rsid w:val="00BA2A60"/>
    <w:rsid w:val="00CC05EF"/>
    <w:rsid w:val="00CC1A21"/>
    <w:rsid w:val="00CC3FB5"/>
    <w:rsid w:val="00D635EC"/>
    <w:rsid w:val="00D72680"/>
    <w:rsid w:val="00E54CC2"/>
    <w:rsid w:val="00EE38B6"/>
    <w:rsid w:val="00F94C5E"/>
    <w:rsid w:val="00FA3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13B44F-D933-460E-B5F2-112CE5166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94E"/>
  </w:style>
  <w:style w:type="paragraph" w:styleId="Footer">
    <w:name w:val="footer"/>
    <w:basedOn w:val="Normal"/>
    <w:link w:val="FooterChar"/>
    <w:uiPriority w:val="99"/>
    <w:unhideWhenUsed/>
    <w:rsid w:val="00995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3</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2021-03-17T18:16:00Z</dcterms:created>
  <dcterms:modified xsi:type="dcterms:W3CDTF">2021-03-18T05:37:00Z</dcterms:modified>
</cp:coreProperties>
</file>